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84BF8" w14:textId="77777777" w:rsidR="00F96F5B" w:rsidRPr="00F96F5B" w:rsidRDefault="00F96F5B" w:rsidP="00F96F5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6F5B">
        <w:rPr>
          <w:rFonts w:ascii="Times New Roman" w:hAnsi="Times New Roman" w:cs="Times New Roman"/>
          <w:sz w:val="24"/>
          <w:szCs w:val="24"/>
        </w:rPr>
        <w:t>22</w:t>
      </w:r>
    </w:p>
    <w:p w14:paraId="67674F5E" w14:textId="77777777" w:rsidR="00F96F5B" w:rsidRPr="00F96F5B" w:rsidRDefault="00F96F5B" w:rsidP="00F96F5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5CC708" w14:textId="77777777" w:rsidR="00F96F5B" w:rsidRPr="00F96F5B" w:rsidRDefault="00F96F5B" w:rsidP="00F96F5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6F5B">
        <w:rPr>
          <w:rFonts w:ascii="Times New Roman" w:hAnsi="Times New Roman" w:cs="Times New Roman"/>
          <w:sz w:val="24"/>
          <w:szCs w:val="24"/>
        </w:rPr>
        <w:t>978 gennaio 11 - agosto 31, [Rialto]</w:t>
      </w:r>
    </w:p>
    <w:p w14:paraId="5F4C3760" w14:textId="77777777" w:rsidR="00F96F5B" w:rsidRDefault="00F96F5B" w:rsidP="00F96F5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F543EF" w14:textId="77777777" w:rsidR="00F96F5B" w:rsidRPr="00F96F5B" w:rsidRDefault="00F96F5B" w:rsidP="00F96F5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3BCF8A" w14:textId="23772D98" w:rsidR="00F96F5B" w:rsidRPr="00F96F5B" w:rsidRDefault="008449DC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&lt;I&gt;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Ursoylus</w:t>
      </w:r>
      <w:proofErr w:type="spellEnd"/>
      <w:r w:rsidR="00F96F5B" w:rsidRPr="00F96F5B">
        <w:rPr>
          <w:rFonts w:ascii="Times New Roman" w:hAnsi="Times New Roman" w:cs="Times New Roman"/>
          <w:sz w:val="24"/>
          <w:szCs w:val="24"/>
        </w:rPr>
        <w:t xml:space="preserve">, di comune accordo con tutti i </w:t>
      </w:r>
      <w:bookmarkStart w:id="0" w:name="_GoBack"/>
      <w:proofErr w:type="spellStart"/>
      <w:r w:rsidR="00943E3F" w:rsidRPr="00943E3F">
        <w:rPr>
          <w:rFonts w:ascii="Times New Roman" w:hAnsi="Times New Roman" w:cs="Times New Roman"/>
          <w:i/>
          <w:sz w:val="24"/>
          <w:szCs w:val="24"/>
        </w:rPr>
        <w:t>primates</w:t>
      </w:r>
      <w:proofErr w:type="spellEnd"/>
      <w:r w:rsidR="00F96F5B" w:rsidRPr="00F96F5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96F5B" w:rsidRPr="00F96F5B">
        <w:rPr>
          <w:rFonts w:ascii="Times New Roman" w:hAnsi="Times New Roman" w:cs="Times New Roman"/>
          <w:sz w:val="24"/>
          <w:szCs w:val="24"/>
        </w:rPr>
        <w:t xml:space="preserve">e </w:t>
      </w:r>
      <w:r w:rsidR="00AF0774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AF0774" w:rsidRPr="00943E3F">
        <w:rPr>
          <w:rFonts w:ascii="Times New Roman" w:hAnsi="Times New Roman" w:cs="Times New Roman"/>
          <w:i/>
          <w:sz w:val="24"/>
          <w:szCs w:val="24"/>
        </w:rPr>
        <w:t>proceres</w:t>
      </w:r>
      <w:proofErr w:type="spellEnd"/>
      <w:r w:rsidR="00F96F5B" w:rsidRPr="00F96F5B">
        <w:rPr>
          <w:rFonts w:ascii="Times New Roman" w:hAnsi="Times New Roman" w:cs="Times New Roman"/>
          <w:sz w:val="24"/>
          <w:szCs w:val="24"/>
        </w:rPr>
        <w:t xml:space="preserve"> di Venezia, richiede per la salvezza della patria le decime a quanti non </w:t>
      </w:r>
      <w:r w:rsidR="00F96F5B">
        <w:rPr>
          <w:rFonts w:ascii="Times New Roman" w:hAnsi="Times New Roman" w:cs="Times New Roman"/>
          <w:sz w:val="24"/>
          <w:szCs w:val="24"/>
        </w:rPr>
        <w:t>le</w:t>
      </w:r>
      <w:r w:rsidR="00F96F5B" w:rsidRPr="00F96F5B">
        <w:rPr>
          <w:rFonts w:ascii="Times New Roman" w:hAnsi="Times New Roman" w:cs="Times New Roman"/>
          <w:sz w:val="24"/>
          <w:szCs w:val="24"/>
        </w:rPr>
        <w:t xml:space="preserve"> avevano versate, contrariamente ai loro predecessori.</w:t>
      </w:r>
    </w:p>
    <w:p w14:paraId="0E959EF4" w14:textId="77777777" w:rsidR="00F96F5B" w:rsidRPr="00F96F5B" w:rsidRDefault="00F96F5B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FFA480" w14:textId="453A62C6" w:rsidR="00F96F5B" w:rsidRPr="00F96F5B" w:rsidRDefault="00F96F5B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6F5B">
        <w:rPr>
          <w:rFonts w:ascii="Times New Roman" w:hAnsi="Times New Roman" w:cs="Times New Roman"/>
          <w:sz w:val="24"/>
          <w:szCs w:val="24"/>
        </w:rPr>
        <w:t xml:space="preserve">Copia semplice cartacea del principio del XVI secolo, da copia semplice del XIV-XV </w:t>
      </w:r>
      <w:r w:rsidR="00F14ACF">
        <w:rPr>
          <w:rFonts w:ascii="Times New Roman" w:hAnsi="Times New Roman" w:cs="Times New Roman"/>
          <w:sz w:val="24"/>
          <w:szCs w:val="24"/>
        </w:rPr>
        <w:t xml:space="preserve">secolo </w:t>
      </w:r>
      <w:r w:rsidRPr="00F96F5B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Venezia, </w:t>
      </w:r>
      <w:r w:rsidRPr="00F96F5B">
        <w:rPr>
          <w:rFonts w:ascii="Times New Roman" w:hAnsi="Times New Roman" w:cs="Times New Roman"/>
          <w:sz w:val="24"/>
          <w:szCs w:val="24"/>
        </w:rPr>
        <w:t>Archivio di Stat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96F5B">
        <w:rPr>
          <w:rFonts w:ascii="Times New Roman" w:hAnsi="Times New Roman" w:cs="Times New Roman"/>
          <w:sz w:val="24"/>
          <w:szCs w:val="24"/>
        </w:rPr>
        <w:t>, Secreta,</w:t>
      </w:r>
      <w:r w:rsidR="00C508A5">
        <w:rPr>
          <w:rFonts w:ascii="Times New Roman" w:hAnsi="Times New Roman" w:cs="Times New Roman"/>
          <w:sz w:val="24"/>
          <w:szCs w:val="24"/>
        </w:rPr>
        <w:t xml:space="preserve"> Codice </w:t>
      </w:r>
      <w:proofErr w:type="spellStart"/>
      <w:r w:rsidR="00C508A5">
        <w:rPr>
          <w:rFonts w:ascii="Times New Roman" w:hAnsi="Times New Roman" w:cs="Times New Roman"/>
          <w:sz w:val="24"/>
          <w:szCs w:val="24"/>
        </w:rPr>
        <w:t>Trevisaneo</w:t>
      </w:r>
      <w:proofErr w:type="spellEnd"/>
      <w:r w:rsidR="00C508A5">
        <w:rPr>
          <w:rFonts w:ascii="Times New Roman" w:hAnsi="Times New Roman" w:cs="Times New Roman"/>
          <w:sz w:val="24"/>
          <w:szCs w:val="24"/>
        </w:rPr>
        <w:t>, carta 87r [C</w:t>
      </w:r>
      <w:r w:rsidRPr="00F96F5B">
        <w:rPr>
          <w:rFonts w:ascii="Times New Roman" w:hAnsi="Times New Roman" w:cs="Times New Roman"/>
          <w:sz w:val="24"/>
          <w:szCs w:val="24"/>
        </w:rPr>
        <w:t>].</w:t>
      </w:r>
    </w:p>
    <w:p w14:paraId="16567C46" w14:textId="77777777" w:rsidR="00F96F5B" w:rsidRPr="00F96F5B" w:rsidRDefault="00F96F5B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EA3EA2" w14:textId="05F51A6C" w:rsidR="00F96F5B" w:rsidRPr="00F96F5B" w:rsidRDefault="00C508A5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</w:t>
      </w:r>
      <w:r w:rsidR="00F96F5B" w:rsidRPr="00F96F5B">
        <w:rPr>
          <w:rFonts w:ascii="Times New Roman" w:hAnsi="Times New Roman" w:cs="Times New Roman"/>
          <w:sz w:val="24"/>
          <w:szCs w:val="24"/>
        </w:rPr>
        <w:t>57</w:t>
      </w:r>
    </w:p>
    <w:p w14:paraId="4B717EFA" w14:textId="77777777" w:rsidR="00F96F5B" w:rsidRPr="00F96F5B" w:rsidRDefault="00F96F5B" w:rsidP="00F96F5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96F5B">
        <w:rPr>
          <w:rFonts w:ascii="Times New Roman" w:hAnsi="Times New Roman" w:cs="Times New Roman"/>
          <w:sz w:val="24"/>
          <w:szCs w:val="24"/>
        </w:rPr>
        <w:t>Edizione: Cessi 1942.</w:t>
      </w:r>
    </w:p>
    <w:p w14:paraId="5C212A84" w14:textId="77777777" w:rsidR="00F96F5B" w:rsidRPr="00F96F5B" w:rsidRDefault="00F96F5B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68E0CB" w14:textId="3F994058" w:rsidR="00F96F5B" w:rsidRPr="00F96F5B" w:rsidRDefault="00F96F5B" w:rsidP="00F96F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6F5B">
        <w:rPr>
          <w:rFonts w:ascii="Times New Roman" w:hAnsi="Times New Roman" w:cs="Times New Roman"/>
          <w:sz w:val="24"/>
          <w:szCs w:val="24"/>
        </w:rPr>
        <w:t xml:space="preserve">In nomine domini Dei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salvatoris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nostri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Jesu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imperantibus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dominis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nostris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Basilio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Constantino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magnis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imperatoribus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anno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imperii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tertio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vero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sexta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curtis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pallatii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. Residente ibidem in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pallatio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domnus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Ursoyolo</w:t>
      </w:r>
      <w:proofErr w:type="spellEnd"/>
      <w:r w:rsidRPr="00F96F5B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cunctos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suos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primates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proceres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Venetiae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>,</w:t>
      </w:r>
      <w:r w:rsidR="00C7448D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commune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consilium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una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voluntate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adconsiliaverunt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salvatione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decimas</w:t>
      </w:r>
      <w:proofErr w:type="spellEnd"/>
      <w:r w:rsidRPr="00F96F5B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F96F5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illorum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rebus per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unumquemque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habebant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de</w:t>
      </w:r>
      <w:r w:rsidRPr="00F96F5B">
        <w:rPr>
          <w:rFonts w:ascii="Times New Roman" w:hAnsi="Times New Roman" w:cs="Times New Roman"/>
          <w:sz w:val="24"/>
          <w:szCs w:val="24"/>
        </w:rPr>
        <w:softHyphen/>
        <w:t>dissent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sicut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ita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fecerunt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anteriores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sui.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Imprimis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Martinus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Caucali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dedit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colovit</w:t>
      </w:r>
      <w:proofErr w:type="spellEnd"/>
      <w:r w:rsidRPr="00F96F5B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iuravit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Fuschari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Nimichani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habuit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tempore Petro duci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Candiano</w:t>
      </w:r>
      <w:proofErr w:type="spellEnd"/>
      <w:r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postea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iuravit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. Petro Formosi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dedit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viginti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scaramangias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quadragintas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modia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de calcina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iuravit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Martinus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Nimicani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iuravit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dedit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Dominicia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relicta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Bono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Caligario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, post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viri sui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dedit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scaramanginas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quatuor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castoneas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duas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96F5B">
        <w:rPr>
          <w:rFonts w:ascii="Times New Roman" w:hAnsi="Times New Roman" w:cs="Times New Roman"/>
          <w:sz w:val="24"/>
          <w:szCs w:val="24"/>
        </w:rPr>
        <w:t>iuravit</w:t>
      </w:r>
      <w:proofErr w:type="spellEnd"/>
      <w:r w:rsidRPr="00F96F5B">
        <w:rPr>
          <w:rFonts w:ascii="Times New Roman" w:hAnsi="Times New Roman" w:cs="Times New Roman"/>
          <w:sz w:val="24"/>
          <w:szCs w:val="24"/>
        </w:rPr>
        <w:t>.</w:t>
      </w:r>
    </w:p>
    <w:p w14:paraId="7584B997" w14:textId="77777777" w:rsidR="00877383" w:rsidRPr="00F96F5B" w:rsidRDefault="00877383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D0BAC8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9A7E46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EB0166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A161D9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3399B9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9D2A84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7501C3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D180C3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459A65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410191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E5C83A" w14:textId="77777777" w:rsid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3F4DE4" w14:textId="77777777" w:rsid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9BC625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0D5AA0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5A8D27" w14:textId="77777777" w:rsidR="00F96F5B" w:rsidRPr="00F96F5B" w:rsidRDefault="00F96F5B" w:rsidP="00F96F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6F5B">
        <w:rPr>
          <w:rFonts w:ascii="Times New Roman" w:hAnsi="Times New Roman" w:cs="Times New Roman"/>
          <w:sz w:val="24"/>
          <w:szCs w:val="24"/>
        </w:rPr>
        <w:lastRenderedPageBreak/>
        <w:t>NOTE STORICHE</w:t>
      </w:r>
    </w:p>
    <w:sectPr w:rsidR="00F96F5B" w:rsidRPr="00F96F5B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F1618" w14:textId="77777777" w:rsidR="00CE6904" w:rsidRDefault="00CE6904" w:rsidP="00F96F5B">
      <w:pPr>
        <w:spacing w:after="0" w:line="240" w:lineRule="auto"/>
      </w:pPr>
      <w:r>
        <w:separator/>
      </w:r>
    </w:p>
  </w:endnote>
  <w:endnote w:type="continuationSeparator" w:id="0">
    <w:p w14:paraId="28E1C22D" w14:textId="77777777" w:rsidR="00CE6904" w:rsidRDefault="00CE6904" w:rsidP="00F96F5B">
      <w:pPr>
        <w:spacing w:after="0" w:line="240" w:lineRule="auto"/>
      </w:pPr>
      <w:r>
        <w:continuationSeparator/>
      </w:r>
    </w:p>
  </w:endnote>
  <w:endnote w:id="1">
    <w:p w14:paraId="24991961" w14:textId="77777777" w:rsidR="00CE6904" w:rsidRPr="00F96F5B" w:rsidRDefault="00CE6904" w:rsidP="002C3CA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96F5B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96F5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Su Pietro I Orseolo si veda documento </w:t>
      </w:r>
      <w:r w:rsidRPr="00F96F5B">
        <w:rPr>
          <w:rFonts w:ascii="Times New Roman" w:hAnsi="Times New Roman" w:cs="Times New Roman"/>
          <w:sz w:val="20"/>
          <w:szCs w:val="20"/>
          <w:u w:val="single"/>
        </w:rPr>
        <w:t>Venezia 20</w:t>
      </w:r>
      <w:r>
        <w:rPr>
          <w:rFonts w:ascii="Times New Roman" w:hAnsi="Times New Roman" w:cs="Times New Roman"/>
          <w:sz w:val="20"/>
          <w:szCs w:val="20"/>
        </w:rPr>
        <w:t xml:space="preserve"> nota 2.</w:t>
      </w:r>
    </w:p>
  </w:endnote>
  <w:endnote w:id="2">
    <w:p w14:paraId="75464BD4" w14:textId="786363AE" w:rsidR="00CE6904" w:rsidRPr="00C7448D" w:rsidRDefault="00CE6904">
      <w:pPr>
        <w:pStyle w:val="Testonotadichiusura"/>
        <w:rPr>
          <w:rFonts w:ascii="Times New Roman" w:hAnsi="Times New Roman" w:cs="Times New Roman"/>
          <w:sz w:val="20"/>
          <w:szCs w:val="20"/>
        </w:rPr>
      </w:pPr>
      <w:r w:rsidRPr="00C7448D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="007100AB">
        <w:rPr>
          <w:rFonts w:ascii="Times New Roman" w:hAnsi="Times New Roman" w:cs="Times New Roman"/>
          <w:sz w:val="20"/>
          <w:szCs w:val="20"/>
        </w:rPr>
        <w:t xml:space="preserve"> Sull’</w:t>
      </w:r>
      <w:r w:rsidRPr="00C7448D">
        <w:rPr>
          <w:rFonts w:ascii="Times New Roman" w:hAnsi="Times New Roman" w:cs="Times New Roman"/>
          <w:sz w:val="20"/>
          <w:szCs w:val="20"/>
        </w:rPr>
        <w:t xml:space="preserve">assemblea pubblica veneziana, la sua articolazione e la sua funzione si veda la nota 3 del documento </w:t>
      </w:r>
      <w:r w:rsidRPr="00C7448D">
        <w:rPr>
          <w:rFonts w:ascii="Times New Roman" w:hAnsi="Times New Roman" w:cs="Times New Roman"/>
          <w:sz w:val="20"/>
          <w:szCs w:val="20"/>
          <w:u w:val="single"/>
        </w:rPr>
        <w:t>Venezia 7.</w:t>
      </w:r>
    </w:p>
  </w:endnote>
  <w:endnote w:id="3">
    <w:p w14:paraId="206F5F6E" w14:textId="0D2A9FDD" w:rsidR="00CE6904" w:rsidRPr="00F96F5B" w:rsidRDefault="00CE6904" w:rsidP="002C3CA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96F5B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96F5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Il </w:t>
      </w:r>
      <w:proofErr w:type="spellStart"/>
      <w:r>
        <w:rPr>
          <w:rFonts w:ascii="Times New Roman" w:hAnsi="Times New Roman" w:cs="Times New Roman"/>
          <w:sz w:val="20"/>
          <w:szCs w:val="20"/>
        </w:rPr>
        <w:t>decimum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 decima del patrimonio è la sola imposta diretta testimoniata delle fonti tra X e XI secolo a Venezia. Essa doveva essere pagata dagli abitanti del ducato una sola volta nella vita. </w:t>
      </w:r>
      <w:proofErr w:type="spellStart"/>
      <w:r w:rsidRPr="001349DB">
        <w:rPr>
          <w:rFonts w:ascii="Times New Roman" w:hAnsi="Times New Roman" w:cs="Times New Roman"/>
          <w:smallCaps/>
          <w:sz w:val="20"/>
          <w:szCs w:val="20"/>
        </w:rPr>
        <w:t>Luzzato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1995, p. 27 e </w:t>
      </w:r>
      <w:r w:rsidRPr="00CE6904">
        <w:rPr>
          <w:rFonts w:ascii="Times New Roman" w:hAnsi="Times New Roman" w:cs="Times New Roman"/>
          <w:smallCaps/>
          <w:sz w:val="20"/>
          <w:szCs w:val="20"/>
        </w:rPr>
        <w:t>Castagnetti</w:t>
      </w:r>
      <w:r>
        <w:rPr>
          <w:rFonts w:ascii="Times New Roman" w:hAnsi="Times New Roman" w:cs="Times New Roman"/>
          <w:sz w:val="20"/>
          <w:szCs w:val="20"/>
        </w:rPr>
        <w:t xml:space="preserve"> 1992c, p. 596. Per lo stesso tipo di imposta si vedano i documenti </w:t>
      </w:r>
      <w:r w:rsidRPr="00C354B1">
        <w:rPr>
          <w:rFonts w:ascii="Times New Roman" w:hAnsi="Times New Roman" w:cs="Times New Roman"/>
          <w:sz w:val="20"/>
          <w:szCs w:val="20"/>
          <w:u w:val="single"/>
        </w:rPr>
        <w:t>Venezia 23, 24</w:t>
      </w:r>
      <w:r>
        <w:rPr>
          <w:rFonts w:ascii="Times New Roman" w:hAnsi="Times New Roman" w:cs="Times New Roman"/>
          <w:sz w:val="20"/>
          <w:szCs w:val="20"/>
        </w:rPr>
        <w:t xml:space="preserve"> e CE II.70 (ovvero CDV I.11) </w:t>
      </w:r>
      <w:r w:rsidR="008D4E2A">
        <w:rPr>
          <w:rFonts w:ascii="Times New Roman" w:hAnsi="Times New Roman" w:cs="Times New Roman"/>
          <w:sz w:val="20"/>
          <w:szCs w:val="20"/>
        </w:rPr>
        <w:t xml:space="preserve">Diversa dal </w:t>
      </w:r>
      <w:proofErr w:type="spellStart"/>
      <w:r w:rsidR="008D4E2A">
        <w:rPr>
          <w:rFonts w:ascii="Times New Roman" w:hAnsi="Times New Roman" w:cs="Times New Roman"/>
          <w:sz w:val="20"/>
          <w:szCs w:val="20"/>
        </w:rPr>
        <w:t>decimum</w:t>
      </w:r>
      <w:proofErr w:type="spellEnd"/>
      <w:r w:rsidR="008D4E2A">
        <w:rPr>
          <w:rFonts w:ascii="Times New Roman" w:hAnsi="Times New Roman" w:cs="Times New Roman"/>
          <w:sz w:val="20"/>
          <w:szCs w:val="20"/>
        </w:rPr>
        <w:t xml:space="preserve"> è </w:t>
      </w:r>
      <w:r>
        <w:rPr>
          <w:rFonts w:ascii="Times New Roman" w:hAnsi="Times New Roman" w:cs="Times New Roman"/>
          <w:sz w:val="20"/>
          <w:szCs w:val="20"/>
        </w:rPr>
        <w:t>la tradizionale decima ecclesiastica</w:t>
      </w:r>
      <w:r w:rsidR="008D4E2A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vigente nei territori del regno e resa obbligatoria in Italia a partire dall’età carolingia. Il versamento della </w:t>
      </w:r>
      <w:r w:rsidR="008D4E2A">
        <w:rPr>
          <w:rFonts w:ascii="Times New Roman" w:hAnsi="Times New Roman" w:cs="Times New Roman"/>
          <w:sz w:val="20"/>
          <w:szCs w:val="20"/>
        </w:rPr>
        <w:t>decima ecclesiastica è attestato</w:t>
      </w:r>
      <w:r>
        <w:rPr>
          <w:rFonts w:ascii="Times New Roman" w:hAnsi="Times New Roman" w:cs="Times New Roman"/>
          <w:sz w:val="20"/>
          <w:szCs w:val="20"/>
        </w:rPr>
        <w:t xml:space="preserve"> a Venezia solo per alcune proprietà di enti monastici site al di fuori dei confini del ducato. Si veda documento </w:t>
      </w:r>
      <w:r w:rsidRPr="00C8707A">
        <w:rPr>
          <w:rFonts w:ascii="Times New Roman" w:hAnsi="Times New Roman" w:cs="Times New Roman"/>
          <w:sz w:val="20"/>
          <w:szCs w:val="20"/>
          <w:u w:val="single"/>
        </w:rPr>
        <w:t>Venezia 12</w:t>
      </w:r>
      <w:r>
        <w:rPr>
          <w:rFonts w:ascii="Times New Roman" w:hAnsi="Times New Roman" w:cs="Times New Roman"/>
          <w:sz w:val="20"/>
          <w:szCs w:val="20"/>
        </w:rPr>
        <w:t xml:space="preserve"> e nota 6.</w:t>
      </w:r>
    </w:p>
  </w:endnote>
  <w:endnote w:id="4">
    <w:p w14:paraId="6BACB37C" w14:textId="77777777" w:rsidR="00CE6904" w:rsidRPr="00F96F5B" w:rsidRDefault="00CE6904" w:rsidP="002C3CA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96F5B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96F5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Si tratta molto probabilmente del predecessore del duca Pietro I Orseolo, ovvero Pietro IV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Su di lui documento </w:t>
      </w:r>
      <w:r w:rsidRPr="002C3CA9">
        <w:rPr>
          <w:rFonts w:ascii="Times New Roman" w:hAnsi="Times New Roman" w:cs="Times New Roman"/>
          <w:sz w:val="20"/>
          <w:szCs w:val="20"/>
          <w:u w:val="single"/>
        </w:rPr>
        <w:t>Venezia 18</w:t>
      </w:r>
      <w:r>
        <w:rPr>
          <w:rFonts w:ascii="Times New Roman" w:hAnsi="Times New Roman" w:cs="Times New Roman"/>
          <w:sz w:val="20"/>
          <w:szCs w:val="20"/>
        </w:rPr>
        <w:t xml:space="preserve"> e nota 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619FC" w14:textId="77777777" w:rsidR="00CE6904" w:rsidRDefault="00CE6904" w:rsidP="00F96F5B">
      <w:pPr>
        <w:spacing w:after="0" w:line="240" w:lineRule="auto"/>
      </w:pPr>
      <w:r>
        <w:separator/>
      </w:r>
    </w:p>
  </w:footnote>
  <w:footnote w:type="continuationSeparator" w:id="0">
    <w:p w14:paraId="32D3A4A2" w14:textId="77777777" w:rsidR="00CE6904" w:rsidRDefault="00CE6904" w:rsidP="00F96F5B">
      <w:pPr>
        <w:spacing w:after="0" w:line="240" w:lineRule="auto"/>
      </w:pPr>
      <w:r>
        <w:continuationSeparator/>
      </w:r>
    </w:p>
  </w:footnote>
  <w:footnote w:id="1">
    <w:p w14:paraId="64DD2E9B" w14:textId="725FD1B0" w:rsidR="00CE6904" w:rsidRPr="00D55C8A" w:rsidRDefault="00CE6904" w:rsidP="00F96F5B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100AB">
        <w:rPr>
          <w:rFonts w:ascii="Times New Roman" w:hAnsi="Times New Roman" w:cs="Times New Roman"/>
          <w:i/>
          <w:sz w:val="20"/>
          <w:szCs w:val="20"/>
        </w:rPr>
        <w:t>sic. s</w:t>
      </w:r>
      <w:r w:rsidRPr="00B61343">
        <w:rPr>
          <w:rFonts w:ascii="Times New Roman" w:hAnsi="Times New Roman" w:cs="Times New Roman"/>
          <w:i/>
          <w:sz w:val="20"/>
          <w:szCs w:val="20"/>
        </w:rPr>
        <w:t xml:space="preserve">i legga </w:t>
      </w:r>
      <w:proofErr w:type="spellStart"/>
      <w:r>
        <w:rPr>
          <w:rFonts w:ascii="Times New Roman" w:hAnsi="Times New Roman" w:cs="Times New Roman"/>
          <w:sz w:val="20"/>
          <w:szCs w:val="20"/>
        </w:rPr>
        <w:t>colobia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F5B"/>
    <w:rsid w:val="000A73B1"/>
    <w:rsid w:val="001349DB"/>
    <w:rsid w:val="002C3CA9"/>
    <w:rsid w:val="005C6C6F"/>
    <w:rsid w:val="007100AB"/>
    <w:rsid w:val="008449DC"/>
    <w:rsid w:val="00877383"/>
    <w:rsid w:val="008D4E2A"/>
    <w:rsid w:val="00943E3F"/>
    <w:rsid w:val="00A511E4"/>
    <w:rsid w:val="00AF0774"/>
    <w:rsid w:val="00C354B1"/>
    <w:rsid w:val="00C41010"/>
    <w:rsid w:val="00C508A5"/>
    <w:rsid w:val="00C7448D"/>
    <w:rsid w:val="00C8707A"/>
    <w:rsid w:val="00CE6904"/>
    <w:rsid w:val="00F14ACF"/>
    <w:rsid w:val="00F57F2A"/>
    <w:rsid w:val="00F61E2F"/>
    <w:rsid w:val="00F96F5B"/>
    <w:rsid w:val="00FD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C709A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F5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96F5B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F96F5B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F96F5B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F96F5B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F96F5B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F96F5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F5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96F5B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F96F5B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F96F5B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F96F5B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F96F5B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F96F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204</Words>
  <Characters>1169</Characters>
  <Application>Microsoft Macintosh Word</Application>
  <DocSecurity>0</DocSecurity>
  <Lines>9</Lines>
  <Paragraphs>2</Paragraphs>
  <ScaleCrop>false</ScaleCrop>
  <Company>Università di Padova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15</cp:revision>
  <dcterms:created xsi:type="dcterms:W3CDTF">2014-11-09T14:07:00Z</dcterms:created>
  <dcterms:modified xsi:type="dcterms:W3CDTF">2015-03-03T12:21:00Z</dcterms:modified>
</cp:coreProperties>
</file>